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FE178" w14:textId="77777777" w:rsidR="00890F85" w:rsidRDefault="00A51200">
      <w:pPr>
        <w:pStyle w:val="21"/>
        <w:spacing w:after="200" w:line="240" w:lineRule="auto"/>
        <w:ind w:firstLine="0"/>
        <w:contextualSpacing/>
        <w:jc w:val="center"/>
      </w:pPr>
      <w:r>
        <w:rPr>
          <w:szCs w:val="24"/>
        </w:rPr>
        <w:t>Бюджетное учреждение Республики Алтай</w:t>
      </w:r>
    </w:p>
    <w:p w14:paraId="1DD9A5B1" w14:textId="77777777" w:rsidR="00890F85" w:rsidRDefault="00A51200">
      <w:pPr>
        <w:pStyle w:val="21"/>
        <w:spacing w:after="200" w:line="240" w:lineRule="auto"/>
        <w:ind w:firstLine="0"/>
        <w:contextualSpacing/>
        <w:jc w:val="center"/>
      </w:pPr>
      <w:r>
        <w:rPr>
          <w:szCs w:val="24"/>
        </w:rPr>
        <w:t xml:space="preserve">для детей, нуждающихся в </w:t>
      </w:r>
      <w:r>
        <w:rPr>
          <w:bCs/>
        </w:rPr>
        <w:t>психолого</w:t>
      </w:r>
      <w:r>
        <w:t xml:space="preserve">-педагогической и </w:t>
      </w:r>
      <w:r>
        <w:rPr>
          <w:bCs/>
        </w:rPr>
        <w:t>медико</w:t>
      </w:r>
      <w:r>
        <w:t>-социальной</w:t>
      </w:r>
    </w:p>
    <w:p w14:paraId="41B63CC2" w14:textId="77777777" w:rsidR="00890F85" w:rsidRDefault="00A51200" w:rsidP="00A51200">
      <w:pPr>
        <w:pStyle w:val="21"/>
        <w:spacing w:after="200" w:line="240" w:lineRule="auto"/>
        <w:ind w:firstLine="0"/>
        <w:contextualSpacing/>
        <w:jc w:val="center"/>
        <w:rPr>
          <w:szCs w:val="24"/>
        </w:rPr>
      </w:pPr>
      <w:r>
        <w:t xml:space="preserve">помощи </w:t>
      </w:r>
      <w:r>
        <w:rPr>
          <w:szCs w:val="24"/>
        </w:rPr>
        <w:t>«Центр психолого-медико-социального сопровождения»</w:t>
      </w:r>
    </w:p>
    <w:tbl>
      <w:tblPr>
        <w:tblW w:w="10609" w:type="dxa"/>
        <w:jc w:val="center"/>
        <w:tblLook w:val="0000" w:firstRow="0" w:lastRow="0" w:firstColumn="0" w:lastColumn="0" w:noHBand="0" w:noVBand="0"/>
      </w:tblPr>
      <w:tblGrid>
        <w:gridCol w:w="6598"/>
        <w:gridCol w:w="4011"/>
      </w:tblGrid>
      <w:tr w:rsidR="00890F85" w14:paraId="1647365A" w14:textId="77777777" w:rsidTr="00A51200">
        <w:trPr>
          <w:trHeight w:val="1534"/>
          <w:jc w:val="center"/>
        </w:trPr>
        <w:tc>
          <w:tcPr>
            <w:tcW w:w="6597" w:type="dxa"/>
            <w:shd w:val="clear" w:color="auto" w:fill="auto"/>
          </w:tcPr>
          <w:p w14:paraId="0745C6EE" w14:textId="77777777" w:rsidR="00890F85" w:rsidRDefault="00890F85">
            <w:pPr>
              <w:pStyle w:val="Iauiue"/>
              <w:widowControl w:val="0"/>
              <w:snapToGrid w:val="0"/>
              <w:spacing w:after="200"/>
              <w:contextualSpacing/>
              <w:jc w:val="both"/>
              <w:rPr>
                <w:sz w:val="28"/>
                <w:szCs w:val="28"/>
              </w:rPr>
            </w:pPr>
          </w:p>
          <w:p w14:paraId="1AED53E2" w14:textId="77777777" w:rsidR="00890F85" w:rsidRDefault="00A5120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11" w:type="dxa"/>
            <w:shd w:val="clear" w:color="auto" w:fill="auto"/>
          </w:tcPr>
          <w:p w14:paraId="1DB7BA27" w14:textId="77777777" w:rsidR="00890F85" w:rsidRDefault="00A51200">
            <w:pPr>
              <w:snapToGrid w:val="0"/>
              <w:spacing w:line="240" w:lineRule="auto"/>
            </w:pPr>
            <w:r>
              <w:rPr>
                <w:rFonts w:ascii="Times New Roman" w:eastAsia="Times New Roman" w:hAnsi="Times New Roman"/>
              </w:rPr>
              <w:t>УТВЕРЖДАЮ</w:t>
            </w:r>
          </w:p>
          <w:p w14:paraId="2C6D34B9" w14:textId="77777777" w:rsidR="00890F85" w:rsidRDefault="00A51200">
            <w:pPr>
              <w:spacing w:line="240" w:lineRule="auto"/>
            </w:pPr>
            <w:r>
              <w:rPr>
                <w:rFonts w:ascii="Times New Roman" w:eastAsia="Times New Roman" w:hAnsi="Times New Roman"/>
              </w:rPr>
              <w:t>Врио директора БУ РА «Центр ПМСС»</w:t>
            </w:r>
          </w:p>
          <w:p w14:paraId="748C6CC7" w14:textId="77777777" w:rsidR="00890F85" w:rsidRDefault="00A51200">
            <w:pPr>
              <w:spacing w:line="240" w:lineRule="auto"/>
            </w:pPr>
            <w:r>
              <w:rPr>
                <w:rFonts w:ascii="Times New Roman" w:eastAsia="Times New Roman" w:hAnsi="Times New Roman"/>
              </w:rPr>
              <w:t>_________________  Н.Н. Кащеева</w:t>
            </w:r>
          </w:p>
          <w:p w14:paraId="4A360AC0" w14:textId="77777777" w:rsidR="00890F85" w:rsidRDefault="00A51200">
            <w:pPr>
              <w:pStyle w:val="Iauiue"/>
              <w:widowControl w:val="0"/>
              <w:snapToGrid w:val="0"/>
              <w:spacing w:after="200"/>
              <w:contextualSpacing/>
              <w:jc w:val="both"/>
            </w:pPr>
            <w:r>
              <w:rPr>
                <w:sz w:val="24"/>
                <w:szCs w:val="24"/>
              </w:rPr>
              <w:t>«21</w:t>
            </w:r>
            <w:r>
              <w:rPr>
                <w:sz w:val="24"/>
                <w:szCs w:val="24"/>
              </w:rPr>
              <w:t>» января  2019 г. № 10/1-0</w:t>
            </w:r>
            <w:bookmarkStart w:id="0" w:name="_GoBack"/>
            <w:bookmarkEnd w:id="0"/>
          </w:p>
        </w:tc>
      </w:tr>
    </w:tbl>
    <w:p w14:paraId="44FCE2ED" w14:textId="77777777" w:rsidR="00890F85" w:rsidRDefault="00890F8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49A7BD5" w14:textId="77777777" w:rsidR="00890F85" w:rsidRDefault="00A512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258D7D23" w14:textId="77777777" w:rsidR="00890F85" w:rsidRDefault="00A512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внутренней системе оценки качества образования</w:t>
      </w:r>
    </w:p>
    <w:p w14:paraId="40066AA0" w14:textId="77777777" w:rsidR="00890F85" w:rsidRDefault="00890F85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1355DD5" w14:textId="77777777" w:rsidR="00890F85" w:rsidRDefault="00A51200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075D88D4" w14:textId="77777777" w:rsidR="00890F85" w:rsidRDefault="00A51200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1.1. Настоящие Положение о внутренней системе оценки качества образования определяет цели, задачи, принципы системы оценки качества дополнительного </w:t>
      </w:r>
      <w:r>
        <w:rPr>
          <w:rFonts w:ascii="Times New Roman" w:hAnsi="Times New Roman"/>
          <w:sz w:val="28"/>
          <w:szCs w:val="28"/>
        </w:rPr>
        <w:t>профессионального образования, порядок ее организации, содержания процедур контроля и принятия управленческих решений по итогам оценочных процедур в бюджетном учреждении Республики Алтай «Центр психолого-медико-социального сопровождения», также иных законо</w:t>
      </w:r>
      <w:r>
        <w:rPr>
          <w:rFonts w:ascii="Times New Roman" w:hAnsi="Times New Roman"/>
          <w:sz w:val="28"/>
          <w:szCs w:val="28"/>
        </w:rPr>
        <w:t>дательных актов Российской Федерации.</w:t>
      </w:r>
    </w:p>
    <w:p w14:paraId="2A56D554" w14:textId="77777777" w:rsidR="00890F85" w:rsidRDefault="00A51200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>1.2. Положение разработано в соответствии  со  следующими нормативными документами: Федеральный закон от 29.12.2012 № 273-ФЗ «Об образовании в Российской Федерации», Приказ Минобрнауки России от 1 июля 2013 г. N 499 «О</w:t>
      </w:r>
      <w:r>
        <w:rPr>
          <w:rFonts w:ascii="Times New Roman" w:hAnsi="Times New Roman"/>
          <w:sz w:val="28"/>
          <w:szCs w:val="28"/>
        </w:rPr>
        <w:t>б утверждении Порядка организации и осуществления образовательной деятельности по дополнительным профессиональным программам»,  Устав и локальные акты бюджетного  учреждения Республики Алтай «Центр психолого-медико-социального сопровождения» (далее – Центр</w:t>
      </w:r>
      <w:r>
        <w:rPr>
          <w:rFonts w:ascii="Times New Roman" w:hAnsi="Times New Roman"/>
          <w:sz w:val="28"/>
          <w:szCs w:val="28"/>
        </w:rPr>
        <w:t>), также иных законодательных актов Российской Федерации.</w:t>
      </w:r>
    </w:p>
    <w:p w14:paraId="6042C6B7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Оценка качества освоения дополнительных профессиональных программ (программ повышения квалификации) проводится в отношении:</w:t>
      </w:r>
    </w:p>
    <w:p w14:paraId="7CCE3417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результатов освоения дополнительной профессиональной обр</w:t>
      </w:r>
      <w:r>
        <w:rPr>
          <w:rFonts w:ascii="Times New Roman" w:hAnsi="Times New Roman"/>
          <w:sz w:val="28"/>
          <w:szCs w:val="28"/>
        </w:rPr>
        <w:t>азовательной программы заявленным целям и планируемым результатам обучения;</w:t>
      </w:r>
    </w:p>
    <w:p w14:paraId="0DB15FDA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</w:t>
      </w:r>
    </w:p>
    <w:p w14:paraId="68B6EDA8" w14:textId="77777777" w:rsidR="00890F85" w:rsidRDefault="00A512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структуре, порядку и условиям реализации програм</w:t>
      </w:r>
      <w:r>
        <w:rPr>
          <w:rFonts w:ascii="Times New Roman" w:hAnsi="Times New Roman"/>
          <w:sz w:val="28"/>
          <w:szCs w:val="28"/>
        </w:rPr>
        <w:t>м;</w:t>
      </w:r>
    </w:p>
    <w:p w14:paraId="4CC84077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способности организации результативно и эффективно выполнять деятельность по предоставлению дополнительных образовательных услуг.</w:t>
      </w:r>
    </w:p>
    <w:p w14:paraId="395DE76D" w14:textId="77777777" w:rsidR="00890F85" w:rsidRDefault="00890F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842466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внутренней системы оценки качества образования</w:t>
      </w:r>
    </w:p>
    <w:p w14:paraId="02755B2A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Оценка качества образования представляет собой систем</w:t>
      </w:r>
      <w:r>
        <w:rPr>
          <w:rFonts w:ascii="Times New Roman" w:hAnsi="Times New Roman"/>
          <w:sz w:val="28"/>
          <w:szCs w:val="28"/>
        </w:rPr>
        <w:t>у видов, форм, норм и правил, оценочных процедур, обеспечивающих на единой основе оценку образовательных достижений слушателей.</w:t>
      </w:r>
    </w:p>
    <w:p w14:paraId="6B370244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Цели оценки качества образования:</w:t>
      </w:r>
    </w:p>
    <w:p w14:paraId="385EEAC2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качества условий, процесса и результатов оказания образовательных услуг в Ц</w:t>
      </w:r>
      <w:r>
        <w:rPr>
          <w:rFonts w:ascii="Times New Roman" w:hAnsi="Times New Roman"/>
          <w:sz w:val="28"/>
          <w:szCs w:val="28"/>
        </w:rPr>
        <w:t>ентре;</w:t>
      </w:r>
    </w:p>
    <w:p w14:paraId="2C60EF37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корректирующих воздействий.</w:t>
      </w:r>
    </w:p>
    <w:p w14:paraId="1DC5E98C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Задачами оценки качества образования являются:</w:t>
      </w:r>
    </w:p>
    <w:p w14:paraId="4C9D6E29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факторов, влияющих на качество оказания образовательных услуг;</w:t>
      </w:r>
    </w:p>
    <w:p w14:paraId="4E97ED9D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содействие повышению квалификации и приобретению новых компетенций </w:t>
      </w:r>
      <w:r>
        <w:rPr>
          <w:rFonts w:ascii="Times New Roman" w:hAnsi="Times New Roman"/>
          <w:sz w:val="28"/>
          <w:szCs w:val="28"/>
        </w:rPr>
        <w:t>слушателями;</w:t>
      </w:r>
    </w:p>
    <w:p w14:paraId="35838E41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участникам образовательного процесса и общественности достоверной информации о качестве дополнительных образовательных услуг;</w:t>
      </w:r>
    </w:p>
    <w:p w14:paraId="12F534E0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прогнозирование развития дополнительных образовательных услуг в Центре.</w:t>
      </w:r>
    </w:p>
    <w:p w14:paraId="63FA2002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Основными пользовател</w:t>
      </w:r>
      <w:r>
        <w:rPr>
          <w:rFonts w:ascii="Times New Roman" w:hAnsi="Times New Roman"/>
          <w:sz w:val="28"/>
          <w:szCs w:val="28"/>
        </w:rPr>
        <w:t>ями результатов оценки качества образования являются слушатели и специалисты Центра.</w:t>
      </w:r>
    </w:p>
    <w:p w14:paraId="0DAAD422" w14:textId="77777777" w:rsidR="00890F85" w:rsidRDefault="00890F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98C2F0" w14:textId="77777777" w:rsidR="00890F85" w:rsidRDefault="00A5120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организации внутренней системы оценки качества образования</w:t>
      </w:r>
    </w:p>
    <w:p w14:paraId="187B5FEF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Внутреннюю оценку качества образования осуществляет Центр.</w:t>
      </w:r>
    </w:p>
    <w:p w14:paraId="501C1948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В Центре формируется блок внутренних локальных актов, организуется работа по сбору, обработке, хранению и представлению информации о состоянии и динамике развития дополнительного профессионального образования; </w:t>
      </w:r>
    </w:p>
    <w:p w14:paraId="6102C79B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анализируются результаты оценки качества</w:t>
      </w:r>
      <w:r>
        <w:rPr>
          <w:rFonts w:ascii="Times New Roman" w:hAnsi="Times New Roman"/>
          <w:sz w:val="28"/>
          <w:szCs w:val="28"/>
        </w:rPr>
        <w:t xml:space="preserve"> образования.</w:t>
      </w:r>
    </w:p>
    <w:p w14:paraId="42B06717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Внутренняя оценка качества образования осуществляется в формах:</w:t>
      </w:r>
    </w:p>
    <w:p w14:paraId="046FB8C6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анкетирования слушателей программ;</w:t>
      </w:r>
    </w:p>
    <w:p w14:paraId="4D10281F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промежуточное тестирование;</w:t>
      </w:r>
    </w:p>
    <w:p w14:paraId="7FDFFCD5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итоговой аттестации.</w:t>
      </w:r>
    </w:p>
    <w:p w14:paraId="4EF373D6" w14:textId="77777777" w:rsidR="00890F85" w:rsidRDefault="00A512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Информация, полученная в результате оценки качества образования, преобразуется в фор</w:t>
      </w:r>
      <w:r>
        <w:rPr>
          <w:rFonts w:ascii="Times New Roman" w:hAnsi="Times New Roman"/>
          <w:sz w:val="28"/>
          <w:szCs w:val="28"/>
        </w:rPr>
        <w:t>му, удобную для дальнейшего анализа, интерпретации и принятия управленческих решений.</w:t>
      </w:r>
    </w:p>
    <w:p w14:paraId="6CAFA757" w14:textId="77777777" w:rsidR="00890F85" w:rsidRDefault="00890F85">
      <w:pPr>
        <w:spacing w:after="0" w:line="240" w:lineRule="auto"/>
        <w:ind w:firstLine="567"/>
        <w:contextualSpacing/>
        <w:jc w:val="both"/>
      </w:pPr>
    </w:p>
    <w:sectPr w:rsidR="00890F8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85"/>
    <w:rsid w:val="00890F85"/>
    <w:rsid w:val="00A5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88B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qFormat/>
    <w:rsid w:val="00F92EF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qFormat/>
    <w:rsid w:val="00F92EFF"/>
    <w:pPr>
      <w:suppressAutoHyphens/>
    </w:pPr>
    <w:rPr>
      <w:rFonts w:ascii="Times New Roman" w:eastAsia="Times New Roman" w:hAnsi="Times New Roman" w:cs="Times New Roman"/>
      <w:szCs w:val="20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qFormat/>
    <w:rsid w:val="00F92EF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qFormat/>
    <w:rsid w:val="00F92EFF"/>
    <w:pPr>
      <w:suppressAutoHyphens/>
    </w:pPr>
    <w:rPr>
      <w:rFonts w:ascii="Times New Roman" w:eastAsia="Times New Roman" w:hAnsi="Times New Roman" w:cs="Times New Roman"/>
      <w:szCs w:val="20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539</Words>
  <Characters>3077</Characters>
  <Application>Microsoft Macintosh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2020-02-24T04:18:00Z</cp:lastPrinted>
  <dcterms:created xsi:type="dcterms:W3CDTF">2020-01-24T03:14:00Z</dcterms:created>
  <dcterms:modified xsi:type="dcterms:W3CDTF">2020-02-24T04:20:00Z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